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DAA" w:rsidRDefault="00461C23">
      <w:pPr>
        <w:pStyle w:val="Textbody"/>
        <w:spacing w:after="26" w:line="360" w:lineRule="auto"/>
        <w:jc w:val="center"/>
        <w:rPr>
          <w:rFonts w:ascii="Arial Black" w:hAnsi="Arial Black"/>
          <w:b/>
          <w:bCs/>
          <w:color w:val="191919"/>
          <w:sz w:val="28"/>
          <w:szCs w:val="28"/>
        </w:rPr>
      </w:pPr>
      <w:bookmarkStart w:id="0" w:name="_GoBack"/>
      <w:bookmarkEnd w:id="0"/>
      <w:r>
        <w:rPr>
          <w:rFonts w:ascii="Arial Black" w:hAnsi="Arial Black"/>
          <w:b/>
          <w:bCs/>
          <w:color w:val="191919"/>
          <w:sz w:val="28"/>
          <w:szCs w:val="28"/>
        </w:rPr>
        <w:t>AVVISO RELATIVO ALLA RICHIESTA DI AMMISSIONE AL</w:t>
      </w:r>
    </w:p>
    <w:p w:rsidR="00086DAA" w:rsidRDefault="00461C23">
      <w:pPr>
        <w:pStyle w:val="Textbody"/>
        <w:spacing w:after="26" w:line="360" w:lineRule="auto"/>
        <w:jc w:val="center"/>
        <w:rPr>
          <w:rFonts w:ascii="Arial Black" w:hAnsi="Arial Black"/>
          <w:b/>
          <w:bCs/>
          <w:color w:val="191919"/>
          <w:sz w:val="36"/>
          <w:szCs w:val="36"/>
        </w:rPr>
      </w:pPr>
      <w:r>
        <w:rPr>
          <w:rFonts w:ascii="Arial Black" w:hAnsi="Arial Black"/>
          <w:b/>
          <w:bCs/>
          <w:color w:val="191919"/>
          <w:sz w:val="36"/>
          <w:szCs w:val="36"/>
        </w:rPr>
        <w:t>VOTO DOMICILIARE</w:t>
      </w:r>
    </w:p>
    <w:p w:rsidR="00086DAA" w:rsidRDefault="00086DAA">
      <w:pPr>
        <w:pStyle w:val="Textbody"/>
        <w:spacing w:after="26" w:line="360" w:lineRule="auto"/>
        <w:jc w:val="both"/>
        <w:rPr>
          <w:rFonts w:ascii="Albertus Extra Bold" w:hAnsi="Albertus Extra Bold" w:hint="eastAsia"/>
          <w:b/>
          <w:bCs/>
          <w:color w:val="191919"/>
          <w:sz w:val="28"/>
          <w:szCs w:val="28"/>
        </w:rPr>
      </w:pPr>
    </w:p>
    <w:p w:rsidR="00086DAA" w:rsidRDefault="00461C23">
      <w:pPr>
        <w:spacing w:line="360" w:lineRule="auto"/>
        <w:jc w:val="both"/>
      </w:pPr>
      <w:r>
        <w:rPr>
          <w:rFonts w:ascii="Arial" w:hAnsi="Arial" w:cs="Arial"/>
          <w:sz w:val="28"/>
          <w:szCs w:val="28"/>
        </w:rPr>
        <w:t xml:space="preserve">A partire dalla data odierna – </w:t>
      </w:r>
      <w:r>
        <w:rPr>
          <w:rFonts w:ascii="Arial" w:hAnsi="Arial" w:cs="Arial"/>
          <w:b/>
          <w:sz w:val="28"/>
          <w:szCs w:val="28"/>
        </w:rPr>
        <w:t>martedì 10/02/2026</w:t>
      </w:r>
      <w:r>
        <w:rPr>
          <w:rFonts w:ascii="Arial" w:hAnsi="Arial" w:cs="Arial"/>
          <w:sz w:val="28"/>
          <w:szCs w:val="28"/>
        </w:rPr>
        <w:t xml:space="preserve"> – e fino al ventesimo giorno antecedente la data di votazione – </w:t>
      </w:r>
      <w:r>
        <w:rPr>
          <w:rFonts w:ascii="Arial" w:hAnsi="Arial" w:cs="Arial"/>
          <w:b/>
          <w:sz w:val="28"/>
          <w:szCs w:val="28"/>
        </w:rPr>
        <w:t>lunedì 02/03/2026</w:t>
      </w:r>
      <w:r>
        <w:rPr>
          <w:rFonts w:ascii="Arial" w:hAnsi="Arial" w:cs="Arial"/>
          <w:sz w:val="28"/>
          <w:szCs w:val="28"/>
        </w:rPr>
        <w:t xml:space="preserve"> – è consentita la presentazione delle domande per l’esercizio del diritto di voto presso il proprio domicilio, da parte degli elettori affetti da infermità che rendano impossibile l’allontanamento dall’abitazione, di cui alle disposizioni</w:t>
      </w:r>
      <w:r>
        <w:rPr>
          <w:rFonts w:ascii="Arial" w:hAnsi="Arial" w:cs="Arial"/>
          <w:sz w:val="28"/>
          <w:szCs w:val="28"/>
        </w:rPr>
        <w:t xml:space="preserve"> previste dall’ Art. 1 del D.L. n. 1/2006, convertito dalla L. 22/2006, come modificato dalla L. 46/2009.</w:t>
      </w:r>
    </w:p>
    <w:p w:rsidR="00086DAA" w:rsidRDefault="00461C23">
      <w:pPr>
        <w:spacing w:line="360" w:lineRule="auto"/>
        <w:jc w:val="both"/>
        <w:rPr>
          <w:rFonts w:ascii="Arial" w:hAnsi="Arial" w:cs="Arial"/>
          <w:sz w:val="28"/>
          <w:szCs w:val="28"/>
        </w:rPr>
      </w:pPr>
      <w:r>
        <w:rPr>
          <w:rFonts w:ascii="Arial" w:hAnsi="Arial" w:cs="Arial"/>
          <w:sz w:val="28"/>
          <w:szCs w:val="28"/>
        </w:rPr>
        <w:t>L’elettore interessato deve far pervenire al Sindaco, in un periodo compreso tra il 10/02/2026 e il 02/03/2026, una dichiarazione attestante la propri</w:t>
      </w:r>
      <w:r>
        <w:rPr>
          <w:rFonts w:ascii="Arial" w:hAnsi="Arial" w:cs="Arial"/>
          <w:sz w:val="28"/>
          <w:szCs w:val="28"/>
        </w:rPr>
        <w:t xml:space="preserve">a volontà di esprimere il voto presso l’abitazione in cui dimora. </w:t>
      </w:r>
    </w:p>
    <w:p w:rsidR="00086DAA" w:rsidRDefault="00461C23">
      <w:pPr>
        <w:spacing w:line="360" w:lineRule="auto"/>
        <w:jc w:val="both"/>
      </w:pPr>
      <w:r>
        <w:rPr>
          <w:rFonts w:ascii="Arial" w:hAnsi="Arial" w:cs="Arial"/>
          <w:sz w:val="28"/>
          <w:szCs w:val="28"/>
        </w:rPr>
        <w:t xml:space="preserve">La domanda di ammissione al voto domiciliare deve indicare l’esatto </w:t>
      </w:r>
      <w:r>
        <w:rPr>
          <w:rFonts w:ascii="Arial" w:hAnsi="Arial" w:cs="Arial"/>
          <w:sz w:val="28"/>
          <w:szCs w:val="28"/>
          <w:u w:val="single"/>
        </w:rPr>
        <w:t xml:space="preserve">indirizzo </w:t>
      </w:r>
      <w:proofErr w:type="gramStart"/>
      <w:r>
        <w:rPr>
          <w:rFonts w:ascii="Arial" w:hAnsi="Arial" w:cs="Arial"/>
          <w:sz w:val="28"/>
          <w:szCs w:val="28"/>
          <w:u w:val="single"/>
        </w:rPr>
        <w:t>dell’abitazione</w:t>
      </w:r>
      <w:proofErr w:type="gramEnd"/>
      <w:r>
        <w:rPr>
          <w:rFonts w:ascii="Arial" w:hAnsi="Arial" w:cs="Arial"/>
          <w:sz w:val="28"/>
          <w:szCs w:val="28"/>
        </w:rPr>
        <w:t xml:space="preserve">, possibilmente un </w:t>
      </w:r>
      <w:r>
        <w:rPr>
          <w:rFonts w:ascii="Arial" w:hAnsi="Arial" w:cs="Arial"/>
          <w:sz w:val="28"/>
          <w:szCs w:val="28"/>
          <w:u w:val="single"/>
        </w:rPr>
        <w:t>recapito telefonico</w:t>
      </w:r>
      <w:r>
        <w:rPr>
          <w:rFonts w:ascii="Arial" w:hAnsi="Arial" w:cs="Arial"/>
          <w:sz w:val="28"/>
          <w:szCs w:val="28"/>
        </w:rPr>
        <w:t xml:space="preserve"> e deve essere corredata dalla </w:t>
      </w:r>
      <w:r>
        <w:rPr>
          <w:rFonts w:ascii="Arial" w:hAnsi="Arial" w:cs="Arial"/>
          <w:sz w:val="28"/>
          <w:szCs w:val="28"/>
          <w:u w:val="single"/>
        </w:rPr>
        <w:t>copia della tessera elettor</w:t>
      </w:r>
      <w:r>
        <w:rPr>
          <w:rFonts w:ascii="Arial" w:hAnsi="Arial" w:cs="Arial"/>
          <w:sz w:val="28"/>
          <w:szCs w:val="28"/>
          <w:u w:val="single"/>
        </w:rPr>
        <w:t>ale</w:t>
      </w:r>
      <w:r>
        <w:rPr>
          <w:rFonts w:ascii="Arial" w:hAnsi="Arial" w:cs="Arial"/>
          <w:sz w:val="28"/>
          <w:szCs w:val="28"/>
        </w:rPr>
        <w:t xml:space="preserve"> e di </w:t>
      </w:r>
      <w:r>
        <w:rPr>
          <w:rFonts w:ascii="Arial" w:hAnsi="Arial" w:cs="Arial"/>
          <w:sz w:val="28"/>
          <w:szCs w:val="28"/>
          <w:u w:val="single"/>
        </w:rPr>
        <w:t>idonea certificazione sanitaria</w:t>
      </w:r>
      <w:r>
        <w:rPr>
          <w:rFonts w:ascii="Arial" w:hAnsi="Arial" w:cs="Arial"/>
          <w:sz w:val="28"/>
          <w:szCs w:val="28"/>
        </w:rPr>
        <w:t xml:space="preserve"> rilasciata da un funzionario medico designato dagli organi dell’Azienda Sanitaria Locale. Tale certificazione potrà essere richiesta seguendo le disposizioni della competente Autorità Sanitaria Locale.</w:t>
      </w:r>
    </w:p>
    <w:p w:rsidR="00086DAA" w:rsidRDefault="00086DAA">
      <w:pPr>
        <w:jc w:val="both"/>
        <w:rPr>
          <w:rFonts w:ascii="Arial" w:hAnsi="Arial" w:cs="Arial"/>
          <w:sz w:val="32"/>
          <w:szCs w:val="32"/>
        </w:rPr>
      </w:pPr>
    </w:p>
    <w:sectPr w:rsidR="00086DAA">
      <w:headerReference w:type="default" r:id="rId6"/>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C23" w:rsidRDefault="00461C23">
      <w:pPr>
        <w:spacing w:after="0" w:line="240" w:lineRule="auto"/>
      </w:pPr>
      <w:r>
        <w:separator/>
      </w:r>
    </w:p>
  </w:endnote>
  <w:endnote w:type="continuationSeparator" w:id="0">
    <w:p w:rsidR="00461C23" w:rsidRDefault="0046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default"/>
  </w:font>
  <w:font w:name="Arial Black">
    <w:panose1 w:val="020B0A04020102020204"/>
    <w:charset w:val="00"/>
    <w:family w:val="swiss"/>
    <w:pitch w:val="variable"/>
    <w:sig w:usb0="A00002AF" w:usb1="400078FB" w:usb2="00000000" w:usb3="00000000" w:csb0="0000009F" w:csb1="00000000"/>
  </w:font>
  <w:font w:name="Albertus Extra Bold">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C23" w:rsidRDefault="00461C23">
      <w:pPr>
        <w:spacing w:after="0" w:line="240" w:lineRule="auto"/>
      </w:pPr>
      <w:r>
        <w:rPr>
          <w:color w:val="000000"/>
        </w:rPr>
        <w:separator/>
      </w:r>
    </w:p>
  </w:footnote>
  <w:footnote w:type="continuationSeparator" w:id="0">
    <w:p w:rsidR="00461C23" w:rsidRDefault="00461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E6" w:rsidRDefault="00461C23">
    <w:pPr>
      <w:pStyle w:val="Textbody"/>
      <w:spacing w:line="360" w:lineRule="auto"/>
      <w:jc w:val="center"/>
      <w:rPr>
        <w:rFonts w:ascii="Arial Black" w:hAnsi="Arial Black"/>
        <w:b/>
        <w:bCs/>
        <w:color w:val="191919"/>
      </w:rPr>
    </w:pPr>
    <w:r>
      <w:rPr>
        <w:rFonts w:ascii="Arial Black" w:hAnsi="Arial Black"/>
        <w:b/>
        <w:bCs/>
        <w:color w:val="191919"/>
      </w:rPr>
      <w:t>REFERENDUM COSTIT</w:t>
    </w:r>
    <w:r>
      <w:rPr>
        <w:rFonts w:ascii="Arial Black" w:hAnsi="Arial Black"/>
        <w:b/>
        <w:bCs/>
        <w:color w:val="191919"/>
      </w:rPr>
      <w:t>UZIONALE DEL 22 E 23 MARZO 2026</w:t>
    </w:r>
  </w:p>
  <w:p w:rsidR="00605DE6" w:rsidRDefault="00461C23">
    <w:pPr>
      <w:pStyle w:val="Textbody"/>
      <w:spacing w:line="360" w:lineRule="auto"/>
      <w:jc w:val="center"/>
      <w:rPr>
        <w:rFonts w:hint="eastAsia"/>
      </w:rPr>
    </w:pPr>
    <w:r>
      <w:rPr>
        <w:b/>
        <w:bCs/>
        <w:noProof/>
        <w:color w:val="191919"/>
        <w:lang w:eastAsia="it-IT" w:bidi="ar-SA"/>
      </w:rPr>
      <w:drawing>
        <wp:inline distT="0" distB="0" distL="0" distR="0">
          <wp:extent cx="633734" cy="871852"/>
          <wp:effectExtent l="0" t="0" r="0" b="4448"/>
          <wp:docPr id="1"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33734" cy="871852"/>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
  <w:rsids>
    <w:rsidRoot w:val="00086DAA"/>
    <w:rsid w:val="00086DAA"/>
    <w:rsid w:val="00461C23"/>
    <w:rsid w:val="00B84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38D1A-A3C2-4410-B219-268E88C2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paragraph" w:customStyle="1" w:styleId="Textbody">
    <w:name w:val="Text body"/>
    <w:basedOn w:val="Normale"/>
    <w:pPr>
      <w:spacing w:after="140" w:line="276"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Frustaci</dc:creator>
  <dc:description/>
  <cp:lastModifiedBy>Carlo Frustaci</cp:lastModifiedBy>
  <cp:revision>2</cp:revision>
  <dcterms:created xsi:type="dcterms:W3CDTF">2026-02-17T11:45:00Z</dcterms:created>
  <dcterms:modified xsi:type="dcterms:W3CDTF">2026-02-17T11:45:00Z</dcterms:modified>
</cp:coreProperties>
</file>